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5E2B36DC" w:rsidR="002C4B50" w:rsidRDefault="009F434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F</w:t>
      </w:r>
      <w:r w:rsidR="009A2973">
        <w:rPr>
          <w:sz w:val="24"/>
        </w:rPr>
        <w:t>IF</w:t>
      </w:r>
      <w:r>
        <w:rPr>
          <w:sz w:val="24"/>
        </w:rPr>
        <w:t>TH</w:t>
      </w:r>
      <w:r w:rsidR="00FC2B8C">
        <w:rPr>
          <w:sz w:val="24"/>
        </w:rPr>
        <w:t xml:space="preserve"> SUNDAY OF EASTER</w:t>
      </w:r>
    </w:p>
    <w:p w14:paraId="43B2C5A0" w14:textId="69979263" w:rsidR="002C4B50" w:rsidRDefault="009F4345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1</w:t>
      </w:r>
      <w:r w:rsidR="009A2973">
        <w:rPr>
          <w:sz w:val="24"/>
        </w:rPr>
        <w:t>9</w:t>
      </w:r>
      <w:r w:rsidR="008F298F">
        <w:rPr>
          <w:sz w:val="24"/>
        </w:rPr>
        <w:t xml:space="preserve"> </w:t>
      </w:r>
      <w:r w:rsidR="000A043F">
        <w:rPr>
          <w:sz w:val="24"/>
        </w:rPr>
        <w:t>May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46199B2B" w14:textId="4EEDE9D8" w:rsidR="00AC2265" w:rsidRDefault="00FC2B8C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  <w:r>
        <w:rPr>
          <w:sz w:val="24"/>
        </w:rPr>
        <w:t>Readings – 9</w:t>
      </w:r>
      <w:r w:rsidR="002B4C55">
        <w:rPr>
          <w:sz w:val="24"/>
        </w:rPr>
        <w:t>12</w:t>
      </w:r>
    </w:p>
    <w:p w14:paraId="6FE3E73D" w14:textId="77777777" w:rsidR="00AC2265" w:rsidRPr="00AC2265" w:rsidRDefault="00AC2265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</w:p>
    <w:p w14:paraId="784E90B2" w14:textId="0C427C75" w:rsidR="00690263" w:rsidRDefault="00690263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  <w:r w:rsidR="00D31734">
        <w:rPr>
          <w:b w:val="0"/>
          <w:color w:val="000099"/>
          <w:sz w:val="22"/>
          <w:szCs w:val="22"/>
        </w:rPr>
        <w:t xml:space="preserve"> – </w:t>
      </w:r>
      <w:r w:rsidR="00D31734" w:rsidRPr="00C1697B">
        <w:rPr>
          <w:b w:val="0"/>
          <w:color w:val="000099"/>
          <w:sz w:val="22"/>
          <w:szCs w:val="22"/>
        </w:rPr>
        <w:t>also</w:t>
      </w:r>
      <w:r w:rsidR="00D31734" w:rsidRPr="00C1697B">
        <w:rPr>
          <w:color w:val="000099"/>
          <w:sz w:val="22"/>
          <w:szCs w:val="22"/>
        </w:rPr>
        <w:t xml:space="preserve"> May Crowning</w:t>
      </w:r>
    </w:p>
    <w:p w14:paraId="2DC8ADAD" w14:textId="6DAD45A8" w:rsidR="00AC2265" w:rsidRPr="00AC2265" w:rsidRDefault="00AC2265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color w:val="007A37"/>
        </w:rPr>
      </w:pPr>
    </w:p>
    <w:p w14:paraId="18BE49F5" w14:textId="2686EA51" w:rsidR="002B4C55" w:rsidRPr="0069197B" w:rsidRDefault="002C4B50" w:rsidP="0069197B">
      <w:pPr>
        <w:pStyle w:val="Heading1"/>
        <w:tabs>
          <w:tab w:val="center" w:pos="5040"/>
          <w:tab w:val="center" w:pos="7470"/>
          <w:tab w:val="right" w:pos="10080"/>
        </w:tabs>
        <w:spacing w:line="360" w:lineRule="auto"/>
        <w:jc w:val="left"/>
        <w:rPr>
          <w:b w:val="0"/>
        </w:rPr>
      </w:pPr>
      <w:r>
        <w:rPr>
          <w:b w:val="0"/>
        </w:rPr>
        <w:t>PROCESSIONAL:</w:t>
      </w:r>
      <w:r>
        <w:rPr>
          <w:b w:val="0"/>
        </w:rPr>
        <w:tab/>
      </w:r>
      <w:r w:rsidR="002B4C55" w:rsidRPr="002B4C55">
        <w:rPr>
          <w:b w:val="0"/>
          <w:sz w:val="24"/>
          <w:szCs w:val="24"/>
        </w:rPr>
        <w:t>Surrexit Christus</w:t>
      </w:r>
      <w:r w:rsidR="002B4C55">
        <w:rPr>
          <w:b w:val="0"/>
        </w:rPr>
        <w:tab/>
      </w:r>
      <w:r w:rsidR="002B4C55" w:rsidRPr="002B4C55">
        <w:rPr>
          <w:b w:val="0"/>
          <w:sz w:val="18"/>
          <w:szCs w:val="18"/>
        </w:rPr>
        <w:t>[Taiz</w:t>
      </w:r>
      <w:r w:rsidR="002B4C55" w:rsidRPr="002B4C55">
        <w:rPr>
          <w:rFonts w:cs="Arial"/>
          <w:color w:val="auto"/>
          <w:sz w:val="18"/>
          <w:szCs w:val="18"/>
        </w:rPr>
        <w:t>é</w:t>
      </w:r>
      <w:r w:rsidR="002B4C55" w:rsidRPr="002B4C55">
        <w:rPr>
          <w:b w:val="0"/>
          <w:sz w:val="18"/>
          <w:szCs w:val="18"/>
        </w:rPr>
        <w:t>]</w:t>
      </w:r>
      <w:r w:rsidR="0069197B">
        <w:rPr>
          <w:b w:val="0"/>
          <w:sz w:val="18"/>
          <w:szCs w:val="18"/>
        </w:rPr>
        <w:tab/>
      </w:r>
      <w:r w:rsidR="0069197B" w:rsidRPr="0069197B">
        <w:rPr>
          <w:b w:val="0"/>
          <w:sz w:val="16"/>
          <w:szCs w:val="16"/>
          <w:highlight w:val="white"/>
        </w:rPr>
        <w:t>[</w:t>
      </w:r>
      <w:bookmarkStart w:id="0" w:name="_GoBack"/>
      <w:bookmarkEnd w:id="0"/>
      <w:r w:rsidR="0069197B" w:rsidRPr="0069197B">
        <w:rPr>
          <w:b w:val="0"/>
          <w:sz w:val="16"/>
          <w:szCs w:val="16"/>
          <w:highlight w:val="white"/>
        </w:rPr>
        <w:t>sheet music]</w:t>
      </w:r>
    </w:p>
    <w:p w14:paraId="0DE2DBB2" w14:textId="5452D9BC" w:rsidR="002C4B50" w:rsidRPr="000A043F" w:rsidRDefault="002B4C55" w:rsidP="002B4C55">
      <w:pPr>
        <w:pStyle w:val="Heading1"/>
        <w:tabs>
          <w:tab w:val="center" w:pos="2520"/>
          <w:tab w:val="center" w:pos="5040"/>
          <w:tab w:val="center" w:pos="7830"/>
          <w:tab w:val="right" w:pos="10080"/>
        </w:tabs>
        <w:spacing w:line="360" w:lineRule="auto"/>
        <w:jc w:val="left"/>
        <w:rPr>
          <w:b w:val="0"/>
          <w:color w:val="000000" w:themeColor="text1"/>
          <w:highlight w:val="white"/>
        </w:rPr>
      </w:pPr>
      <w:r>
        <w:rPr>
          <w:b w:val="0"/>
        </w:rPr>
        <w:tab/>
      </w:r>
      <w:r w:rsidRPr="002B4C55">
        <w:t>or:</w:t>
      </w:r>
      <w:r>
        <w:rPr>
          <w:b w:val="0"/>
        </w:rPr>
        <w:tab/>
      </w:r>
      <w:r w:rsidR="009F4345" w:rsidRPr="00071F89">
        <w:rPr>
          <w:rFonts w:cs="Arial"/>
          <w:b w:val="0"/>
          <w:color w:val="000000" w:themeColor="text1"/>
          <w:sz w:val="24"/>
          <w:szCs w:val="24"/>
          <w:highlight w:val="white"/>
        </w:rPr>
        <w:t>Sing to the Mountains</w:t>
      </w:r>
      <w:r w:rsidR="000A043F" w:rsidRPr="000A043F">
        <w:rPr>
          <w:rFonts w:cs="Arial"/>
          <w:b w:val="0"/>
          <w:color w:val="000000" w:themeColor="text1"/>
          <w:sz w:val="22"/>
          <w:szCs w:val="22"/>
          <w:highlight w:val="white"/>
        </w:rPr>
        <w:tab/>
      </w:r>
      <w:r w:rsidR="000A043F" w:rsidRPr="000A043F">
        <w:rPr>
          <w:rFonts w:cs="Arial"/>
          <w:b w:val="0"/>
          <w:color w:val="000000" w:themeColor="text1"/>
          <w:sz w:val="18"/>
          <w:szCs w:val="18"/>
          <w:highlight w:val="white"/>
        </w:rPr>
        <w:tab/>
      </w:r>
      <w:r w:rsidR="00FA54F4" w:rsidRPr="00FA54F4">
        <w:rPr>
          <w:rFonts w:cs="Arial"/>
          <w:b w:val="0"/>
          <w:sz w:val="24"/>
          <w:szCs w:val="24"/>
          <w:highlight w:val="white"/>
        </w:rPr>
        <w:t>#</w:t>
      </w:r>
      <w:r w:rsidR="00FA54F4">
        <w:rPr>
          <w:rFonts w:cs="Arial"/>
          <w:b w:val="0"/>
          <w:sz w:val="24"/>
          <w:szCs w:val="24"/>
          <w:highlight w:val="white"/>
        </w:rPr>
        <w:t>580</w:t>
      </w:r>
      <w:r w:rsidR="00FA54F4" w:rsidRPr="00FA54F4">
        <w:rPr>
          <w:rFonts w:cs="Arial"/>
          <w:b w:val="0"/>
          <w:sz w:val="24"/>
          <w:szCs w:val="24"/>
          <w:highlight w:val="white"/>
        </w:rPr>
        <w:t xml:space="preserve">, </w:t>
      </w:r>
      <w:r w:rsidR="00FA54F4" w:rsidRPr="00FA54F4">
        <w:rPr>
          <w:rFonts w:cs="Arial"/>
          <w:b w:val="0"/>
          <w:sz w:val="18"/>
          <w:szCs w:val="18"/>
          <w:highlight w:val="white"/>
        </w:rPr>
        <w:t>Journeysongs</w:t>
      </w:r>
    </w:p>
    <w:p w14:paraId="086E6512" w14:textId="49DE50B7" w:rsidR="00D31734" w:rsidRPr="009F4345" w:rsidRDefault="00D31734" w:rsidP="00D31734">
      <w:pPr>
        <w:tabs>
          <w:tab w:val="center" w:pos="2430"/>
          <w:tab w:val="center" w:pos="5040"/>
          <w:tab w:val="center" w:pos="720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color w:val="000082"/>
          <w:sz w:val="24"/>
          <w:szCs w:val="24"/>
        </w:rPr>
        <w:t>Immaculate Mary</w:t>
      </w:r>
      <w:r>
        <w:rPr>
          <w:rFonts w:ascii="Arial" w:hAnsi="Arial" w:cs="Arial"/>
          <w:color w:val="000082"/>
          <w:sz w:val="24"/>
          <w:szCs w:val="24"/>
        </w:rPr>
        <w:tab/>
      </w:r>
      <w:r w:rsidRPr="00D31734">
        <w:rPr>
          <w:rFonts w:ascii="Arial" w:hAnsi="Arial" w:cs="Arial"/>
          <w:color w:val="000082"/>
          <w:sz w:val="16"/>
          <w:szCs w:val="16"/>
        </w:rPr>
        <w:t>(May Crowning)</w:t>
      </w:r>
      <w:r w:rsidRPr="004D3D96">
        <w:rPr>
          <w:rFonts w:ascii="Arial" w:hAnsi="Arial" w:cs="Arial"/>
          <w:color w:val="000082"/>
        </w:rPr>
        <w:tab/>
      </w:r>
      <w:r w:rsidRPr="009F4345"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>#</w:t>
      </w:r>
      <w:r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>51</w:t>
      </w:r>
      <w:r w:rsidRPr="009F4345">
        <w:rPr>
          <w:rFonts w:ascii="Arial" w:hAnsi="Arial" w:cs="Arial"/>
          <w:color w:val="1F3864" w:themeColor="accent5" w:themeShade="80"/>
          <w:sz w:val="24"/>
          <w:szCs w:val="24"/>
          <w:highlight w:val="white"/>
        </w:rPr>
        <w:t xml:space="preserve">2, </w:t>
      </w:r>
      <w:r w:rsidRPr="00262755">
        <w:rPr>
          <w:rFonts w:ascii="Arial" w:hAnsi="Arial" w:cs="Arial"/>
          <w:color w:val="1F3864" w:themeColor="accent5" w:themeShade="80"/>
          <w:sz w:val="18"/>
          <w:szCs w:val="18"/>
          <w:highlight w:val="white"/>
        </w:rPr>
        <w:t>Journeysongs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6D34A76" w14:textId="7EB4F885" w:rsidR="00B61526" w:rsidRDefault="00B61526" w:rsidP="00D31734">
      <w:pPr>
        <w:tabs>
          <w:tab w:val="center" w:pos="5040"/>
          <w:tab w:val="center" w:pos="810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 xml:space="preserve">Psalm </w:t>
      </w:r>
      <w:r w:rsidR="00D31734">
        <w:rPr>
          <w:rFonts w:ascii="Arial" w:hAnsi="Arial"/>
          <w:sz w:val="18"/>
          <w:szCs w:val="18"/>
          <w:highlight w:val="white"/>
        </w:rPr>
        <w:t>145</w:t>
      </w:r>
      <w:r>
        <w:rPr>
          <w:rFonts w:ascii="Arial" w:hAnsi="Arial"/>
          <w:sz w:val="18"/>
          <w:szCs w:val="18"/>
          <w:highlight w:val="white"/>
        </w:rPr>
        <w:t>:</w:t>
      </w:r>
      <w:r>
        <w:rPr>
          <w:rFonts w:ascii="Arial" w:hAnsi="Arial"/>
          <w:sz w:val="22"/>
          <w:highlight w:val="white"/>
        </w:rPr>
        <w:t xml:space="preserve">  </w:t>
      </w:r>
      <w:r w:rsidR="00D31734">
        <w:rPr>
          <w:rFonts w:ascii="Arial" w:hAnsi="Arial"/>
          <w:sz w:val="22"/>
          <w:highlight w:val="white"/>
        </w:rPr>
        <w:t>The Hand of the Lord Feeds Us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</w:t>
      </w:r>
      <w:r w:rsidR="00D31734">
        <w:rPr>
          <w:rFonts w:ascii="Arial" w:hAnsi="Arial"/>
          <w:sz w:val="18"/>
          <w:szCs w:val="18"/>
          <w:highlight w:val="white"/>
        </w:rPr>
        <w:t>Catalano</w:t>
      </w:r>
      <w:r>
        <w:rPr>
          <w:rFonts w:ascii="Arial" w:hAnsi="Arial"/>
          <w:sz w:val="18"/>
          <w:szCs w:val="18"/>
          <w:highlight w:val="white"/>
        </w:rPr>
        <w:t>]</w:t>
      </w:r>
      <w:r>
        <w:rPr>
          <w:rFonts w:ascii="Arial" w:hAnsi="Arial"/>
          <w:sz w:val="22"/>
          <w:highlight w:val="white"/>
        </w:rPr>
        <w:tab/>
      </w:r>
      <w:r w:rsidR="009F4345" w:rsidRPr="009F4345">
        <w:rPr>
          <w:rFonts w:ascii="Arial" w:hAnsi="Arial"/>
          <w:sz w:val="16"/>
          <w:szCs w:val="16"/>
          <w:highlight w:val="white"/>
        </w:rPr>
        <w:t>[sheet music]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6FD0E54F" w:rsidR="004B3DBA" w:rsidRPr="004D3D96" w:rsidRDefault="004B3DBA" w:rsidP="00C20735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="00C20735">
        <w:rPr>
          <w:rFonts w:ascii="Arial" w:hAnsi="Arial" w:cs="Arial"/>
          <w:b/>
          <w:color w:val="000082"/>
          <w:sz w:val="16"/>
          <w:szCs w:val="16"/>
        </w:rPr>
        <w:t xml:space="preserve"> only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EB62D9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EB62D9">
        <w:rPr>
          <w:rFonts w:ascii="Arial" w:hAnsi="Arial"/>
        </w:rPr>
        <w:t xml:space="preserve">#708,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779BB3BB" w:rsidR="00373C7F" w:rsidRPr="009F4345" w:rsidRDefault="002C4B50" w:rsidP="009F4345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A043F">
        <w:rPr>
          <w:rFonts w:ascii="Arial" w:hAnsi="Arial"/>
          <w:sz w:val="24"/>
          <w:szCs w:val="24"/>
          <w:highlight w:val="white"/>
        </w:rPr>
        <w:t>Now the Green Blade Rises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A043F">
        <w:rPr>
          <w:rFonts w:ascii="Arial" w:hAnsi="Arial" w:cs="Arial"/>
          <w:sz w:val="24"/>
          <w:szCs w:val="24"/>
          <w:highlight w:val="white"/>
        </w:rPr>
        <w:t>422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FA54F4">
        <w:rPr>
          <w:rFonts w:ascii="Arial" w:hAnsi="Arial" w:cs="Arial"/>
          <w:sz w:val="18"/>
          <w:szCs w:val="18"/>
          <w:highlight w:val="white"/>
        </w:rPr>
        <w:t>Journeysongs</w:t>
      </w:r>
    </w:p>
    <w:p w14:paraId="11C4DD54" w14:textId="2C7BE8AA" w:rsidR="004B3DBA" w:rsidRDefault="004B3DBA" w:rsidP="00071F89">
      <w:pPr>
        <w:tabs>
          <w:tab w:val="center" w:pos="5040"/>
          <w:tab w:val="center" w:pos="7560"/>
          <w:tab w:val="right" w:pos="10080"/>
        </w:tabs>
        <w:spacing w:line="360" w:lineRule="auto"/>
        <w:rPr>
          <w:rFonts w:ascii="Arial" w:hAnsi="Arial" w:cs="Arial"/>
          <w:b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{</w:t>
      </w:r>
      <w:proofErr w:type="gramStart"/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Incensing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>–</w:t>
      </w:r>
      <w:proofErr w:type="gramEnd"/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ALSO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Have </w:t>
      </w:r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Surrexit Christus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ready.</w:t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}</w:t>
      </w:r>
    </w:p>
    <w:p w14:paraId="3473003B" w14:textId="77777777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2648AC11" w:rsidR="002C4B50" w:rsidRDefault="002C4B50" w:rsidP="002B4C55">
      <w:pPr>
        <w:tabs>
          <w:tab w:val="center" w:pos="5040"/>
          <w:tab w:val="center" w:pos="68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2B4C55">
        <w:rPr>
          <w:rFonts w:ascii="Arial" w:hAnsi="Arial"/>
          <w:sz w:val="24"/>
          <w:highlight w:val="white"/>
        </w:rPr>
        <w:t>Ubi Caritas</w:t>
      </w:r>
      <w:r>
        <w:rPr>
          <w:rFonts w:ascii="Arial" w:hAnsi="Arial"/>
          <w:sz w:val="24"/>
          <w:highlight w:val="white"/>
        </w:rPr>
        <w:tab/>
      </w:r>
      <w:r w:rsidR="002B4C55" w:rsidRPr="002B4C55">
        <w:rPr>
          <w:rFonts w:ascii="Arial" w:hAnsi="Arial"/>
          <w:sz w:val="18"/>
          <w:szCs w:val="18"/>
          <w:highlight w:val="white"/>
        </w:rPr>
        <w:t>[</w:t>
      </w:r>
      <w:proofErr w:type="spellStart"/>
      <w:r w:rsidR="002B4C55" w:rsidRPr="002B4C55">
        <w:rPr>
          <w:rFonts w:ascii="Arial" w:hAnsi="Arial"/>
          <w:sz w:val="18"/>
          <w:szCs w:val="18"/>
          <w:highlight w:val="white"/>
        </w:rPr>
        <w:t>Rosania</w:t>
      </w:r>
      <w:proofErr w:type="spellEnd"/>
      <w:r w:rsidR="002B4C55" w:rsidRPr="002B4C55">
        <w:rPr>
          <w:rFonts w:ascii="Arial" w:hAnsi="Arial"/>
          <w:sz w:val="18"/>
          <w:szCs w:val="18"/>
          <w:highlight w:val="white"/>
        </w:rPr>
        <w:t>]</w:t>
      </w:r>
      <w:r>
        <w:rPr>
          <w:rFonts w:ascii="Arial" w:hAnsi="Arial"/>
          <w:sz w:val="24"/>
          <w:highlight w:val="white"/>
        </w:rPr>
        <w:tab/>
        <w:t>#</w:t>
      </w:r>
      <w:r w:rsidR="00FA54F4">
        <w:rPr>
          <w:rFonts w:ascii="Arial" w:hAnsi="Arial"/>
          <w:sz w:val="24"/>
          <w:highlight w:val="white"/>
        </w:rPr>
        <w:t>690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4753743D" w14:textId="78792ED4" w:rsidR="00373C7F" w:rsidRDefault="002C4B50" w:rsidP="000A043F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 xml:space="preserve">#425, </w:t>
      </w:r>
      <w:r w:rsidR="000A043F" w:rsidRPr="00FA54F4">
        <w:rPr>
          <w:rFonts w:ascii="Arial" w:hAnsi="Arial"/>
          <w:sz w:val="18"/>
          <w:szCs w:val="18"/>
        </w:rPr>
        <w:t>Journeysongs</w:t>
      </w:r>
    </w:p>
    <w:p w14:paraId="5C068302" w14:textId="27DF01C9" w:rsidR="002B4C55" w:rsidRPr="002B4C55" w:rsidRDefault="002B4C55" w:rsidP="002B4C55">
      <w:pPr>
        <w:tabs>
          <w:tab w:val="center" w:pos="2340"/>
          <w:tab w:val="center" w:pos="5040"/>
          <w:tab w:val="right" w:pos="10080"/>
        </w:tabs>
        <w:rPr>
          <w:rFonts w:ascii="Arial" w:hAnsi="Arial" w:cs="Arial"/>
          <w:color w:val="auto"/>
          <w:sz w:val="22"/>
          <w:szCs w:val="22"/>
        </w:rPr>
      </w:pPr>
      <w:r>
        <w:rPr>
          <w:rFonts w:cs="Arial"/>
          <w:color w:val="000000" w:themeColor="text1"/>
          <w:sz w:val="24"/>
          <w:szCs w:val="24"/>
          <w:highlight w:val="white"/>
        </w:rPr>
        <w:tab/>
      </w:r>
      <w:r w:rsidRPr="002B4C55">
        <w:rPr>
          <w:rFonts w:ascii="Arial" w:hAnsi="Arial" w:cs="Arial"/>
          <w:b/>
          <w:color w:val="000000" w:themeColor="text1"/>
          <w:highlight w:val="white"/>
        </w:rPr>
        <w:t>or:</w:t>
      </w:r>
      <w:r w:rsidRPr="002B4C55">
        <w:rPr>
          <w:rFonts w:ascii="Arial" w:hAnsi="Arial" w:cs="Arial"/>
          <w:color w:val="000000" w:themeColor="text1"/>
          <w:sz w:val="24"/>
          <w:szCs w:val="24"/>
          <w:highlight w:val="white"/>
        </w:rPr>
        <w:tab/>
      </w:r>
      <w:r w:rsidRPr="002B4C55">
        <w:rPr>
          <w:rFonts w:ascii="Arial" w:hAnsi="Arial" w:cs="Arial"/>
          <w:color w:val="000000" w:themeColor="text1"/>
          <w:sz w:val="24"/>
          <w:szCs w:val="24"/>
          <w:highlight w:val="white"/>
        </w:rPr>
        <w:t>Sing to the Mountains</w:t>
      </w:r>
      <w:r w:rsidRPr="002B4C55">
        <w:rPr>
          <w:rFonts w:ascii="Arial" w:hAnsi="Arial" w:cs="Arial"/>
          <w:color w:val="000000" w:themeColor="text1"/>
          <w:sz w:val="22"/>
          <w:szCs w:val="22"/>
          <w:highlight w:val="white"/>
        </w:rPr>
        <w:tab/>
      </w:r>
      <w:r w:rsidRPr="002B4C55">
        <w:rPr>
          <w:rFonts w:ascii="Arial" w:hAnsi="Arial" w:cs="Arial"/>
          <w:sz w:val="24"/>
          <w:szCs w:val="24"/>
          <w:highlight w:val="white"/>
        </w:rPr>
        <w:t xml:space="preserve">#580, </w:t>
      </w:r>
      <w:r w:rsidRPr="002B4C55">
        <w:rPr>
          <w:rFonts w:ascii="Arial" w:hAnsi="Arial" w:cs="Arial"/>
          <w:sz w:val="18"/>
          <w:szCs w:val="18"/>
          <w:highlight w:val="white"/>
        </w:rPr>
        <w:t>Journeysongs</w:t>
      </w:r>
    </w:p>
    <w:sectPr w:rsidR="002B4C55" w:rsidRPr="002B4C55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ECA03" w14:textId="77777777" w:rsidR="0077081D" w:rsidRDefault="0077081D">
      <w:r>
        <w:separator/>
      </w:r>
    </w:p>
  </w:endnote>
  <w:endnote w:type="continuationSeparator" w:id="0">
    <w:p w14:paraId="45A6EB26" w14:textId="77777777" w:rsidR="0077081D" w:rsidRDefault="00770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B693F" w14:textId="77777777" w:rsidR="0077081D" w:rsidRDefault="0077081D">
      <w:r>
        <w:separator/>
      </w:r>
    </w:p>
  </w:footnote>
  <w:footnote w:type="continuationSeparator" w:id="0">
    <w:p w14:paraId="29B7A713" w14:textId="77777777" w:rsidR="0077081D" w:rsidRDefault="007708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15640"/>
    <w:rsid w:val="00031C2A"/>
    <w:rsid w:val="0004654E"/>
    <w:rsid w:val="00071F89"/>
    <w:rsid w:val="000A043F"/>
    <w:rsid w:val="000C6E89"/>
    <w:rsid w:val="000D58BB"/>
    <w:rsid w:val="00124BFA"/>
    <w:rsid w:val="001631B3"/>
    <w:rsid w:val="0017365A"/>
    <w:rsid w:val="00176DDF"/>
    <w:rsid w:val="00192F80"/>
    <w:rsid w:val="00197669"/>
    <w:rsid w:val="00243EFB"/>
    <w:rsid w:val="0025520C"/>
    <w:rsid w:val="00255734"/>
    <w:rsid w:val="00262755"/>
    <w:rsid w:val="002726BF"/>
    <w:rsid w:val="00281963"/>
    <w:rsid w:val="002B4270"/>
    <w:rsid w:val="002B4C55"/>
    <w:rsid w:val="002B6267"/>
    <w:rsid w:val="002C4B50"/>
    <w:rsid w:val="002D5160"/>
    <w:rsid w:val="003119C1"/>
    <w:rsid w:val="00314978"/>
    <w:rsid w:val="00373C7F"/>
    <w:rsid w:val="003B3E47"/>
    <w:rsid w:val="003B77E1"/>
    <w:rsid w:val="00437585"/>
    <w:rsid w:val="004B3DBA"/>
    <w:rsid w:val="00516BD7"/>
    <w:rsid w:val="00544F47"/>
    <w:rsid w:val="005B6FB0"/>
    <w:rsid w:val="0061418B"/>
    <w:rsid w:val="00674D81"/>
    <w:rsid w:val="00685A78"/>
    <w:rsid w:val="00690263"/>
    <w:rsid w:val="0069197B"/>
    <w:rsid w:val="006943D2"/>
    <w:rsid w:val="006C2633"/>
    <w:rsid w:val="006D51C4"/>
    <w:rsid w:val="006F0E04"/>
    <w:rsid w:val="00725714"/>
    <w:rsid w:val="0073022E"/>
    <w:rsid w:val="0077081D"/>
    <w:rsid w:val="00770DCF"/>
    <w:rsid w:val="007901AC"/>
    <w:rsid w:val="00816900"/>
    <w:rsid w:val="008505A9"/>
    <w:rsid w:val="008615B4"/>
    <w:rsid w:val="00882494"/>
    <w:rsid w:val="008C6B1D"/>
    <w:rsid w:val="008F298F"/>
    <w:rsid w:val="008F5053"/>
    <w:rsid w:val="00937A18"/>
    <w:rsid w:val="00982022"/>
    <w:rsid w:val="009A2973"/>
    <w:rsid w:val="009B51E1"/>
    <w:rsid w:val="009C5CC8"/>
    <w:rsid w:val="009D0EFA"/>
    <w:rsid w:val="009F030A"/>
    <w:rsid w:val="009F4345"/>
    <w:rsid w:val="00A97EAB"/>
    <w:rsid w:val="00AA6B78"/>
    <w:rsid w:val="00AC2265"/>
    <w:rsid w:val="00AC2759"/>
    <w:rsid w:val="00AC2C62"/>
    <w:rsid w:val="00AF0776"/>
    <w:rsid w:val="00B46FDD"/>
    <w:rsid w:val="00B61526"/>
    <w:rsid w:val="00BA12C1"/>
    <w:rsid w:val="00C1697B"/>
    <w:rsid w:val="00C20735"/>
    <w:rsid w:val="00C67B7F"/>
    <w:rsid w:val="00D00799"/>
    <w:rsid w:val="00D31734"/>
    <w:rsid w:val="00D46C19"/>
    <w:rsid w:val="00E17F37"/>
    <w:rsid w:val="00E22C19"/>
    <w:rsid w:val="00E25C4E"/>
    <w:rsid w:val="00EB62D9"/>
    <w:rsid w:val="00F20CDE"/>
    <w:rsid w:val="00F36F5D"/>
    <w:rsid w:val="00F53E07"/>
    <w:rsid w:val="00F75575"/>
    <w:rsid w:val="00FA54F4"/>
    <w:rsid w:val="00FC2B8C"/>
    <w:rsid w:val="00F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FIFTH SUNDAY OF EASTER</vt:lpstr>
      <vt:lpstr>19 May 2019</vt:lpstr>
      <vt:lpstr>Readings – 912</vt:lpstr>
      <vt:lpstr/>
      <vt:lpstr>10:30 am - Family Mass – also May Crowning</vt:lpstr>
      <vt:lpstr/>
      <vt:lpstr>PROCESSIONAL:	Surrexit Christus	[Taizé]	[sheet music]</vt:lpstr>
      <vt:lpstr>or:	Sing to the Mountains		#580, Journeysongs</vt:lpstr>
    </vt:vector>
  </TitlesOfParts>
  <Company>-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16</cp:revision>
  <cp:lastPrinted>2019-05-14T17:16:00Z</cp:lastPrinted>
  <dcterms:created xsi:type="dcterms:W3CDTF">2019-05-03T18:41:00Z</dcterms:created>
  <dcterms:modified xsi:type="dcterms:W3CDTF">2019-05-14T17:18:00Z</dcterms:modified>
</cp:coreProperties>
</file>